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中北大学学生在公寓外住宿审批表</w:t>
      </w:r>
    </w:p>
    <w:tbl>
      <w:tblPr>
        <w:tblStyle w:val="3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71"/>
        <w:gridCol w:w="90"/>
        <w:gridCol w:w="800"/>
        <w:gridCol w:w="750"/>
        <w:gridCol w:w="1124"/>
        <w:gridCol w:w="375"/>
        <w:gridCol w:w="375"/>
        <w:gridCol w:w="562"/>
        <w:gridCol w:w="562"/>
        <w:gridCol w:w="188"/>
        <w:gridCol w:w="749"/>
        <w:gridCol w:w="563"/>
        <w:gridCol w:w="74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原宿舍号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现联系方式</w:t>
            </w:r>
          </w:p>
        </w:tc>
        <w:tc>
          <w:tcPr>
            <w:tcW w:w="37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是否受过处分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本学年是否有不及格门次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 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无（ ）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门次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公寓外住宿地址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家长联系方式</w:t>
            </w:r>
          </w:p>
        </w:tc>
        <w:tc>
          <w:tcPr>
            <w:tcW w:w="688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68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在公寓外住宿原因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个人签名：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8040" w:firstLineChars="335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是否保留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宿舍床位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家长意见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570" w:firstLineChars="36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840" w:firstLineChars="38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现居住单位意见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570" w:firstLineChars="36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年  月  日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班主任意见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6660" w:firstLineChars="37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6660" w:firstLineChars="370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390" w:firstLineChars="35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540" w:leftChars="0" w:right="0" w:rightChars="0" w:hanging="540" w:hangingChars="3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年  月  日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学校公寓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管理部门意见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720" w:leftChars="0" w:right="0" w:rightChars="0" w:hanging="720" w:hanging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570" w:firstLineChars="36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 w:firstLine="6840" w:firstLineChars="3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 w:firstLine="240" w:firstLineChars="1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867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570" w:firstLineChars="36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390" w:firstLineChars="355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6840" w:firstLineChars="38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注：此表一式四份，学生本人、所在学院、公寓管理科、财务处各一份；由学生本人负责向以上各部门送交审批表。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中北大学学生在公寓外住宿安全协议书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甲方（学生）：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乙方：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院 </w:t>
      </w:r>
    </w:p>
    <w:p>
      <w:pPr>
        <w:keepNext w:val="0"/>
        <w:keepLines w:val="0"/>
        <w:pageBreakBefore w:val="0"/>
        <w:tabs>
          <w:tab w:val="left" w:pos="5308"/>
        </w:tabs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丙</w:t>
      </w:r>
      <w:r>
        <w:rPr>
          <w:rFonts w:hint="eastAsia" w:ascii="宋体" w:hAnsi="宋体" w:eastAsia="宋体" w:cs="宋体"/>
          <w:sz w:val="28"/>
          <w:szCs w:val="28"/>
        </w:rPr>
        <w:t>方（学生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家长</w:t>
      </w:r>
      <w:r>
        <w:rPr>
          <w:rFonts w:hint="eastAsia" w:ascii="宋体" w:hAnsi="宋体" w:eastAsia="宋体" w:cs="宋体"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乙方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（负责人）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为进一步规范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本科生</w:t>
      </w:r>
      <w:r>
        <w:rPr>
          <w:rFonts w:hint="eastAsia" w:ascii="宋体" w:hAnsi="宋体" w:eastAsia="宋体" w:cs="宋体"/>
          <w:sz w:val="28"/>
          <w:szCs w:val="28"/>
        </w:rPr>
        <w:t>在公寓外住宿的审批制度，根据《教育部关于切实加强高校学生住宿管理的通知》（教社政〔2004〕6号）和《教育部办公厅关于进一步加强高校学生住宿管理的通知》（教社政厅〔2005〕4号）等文件要求，甲、乙双方就学生在公寓外住宿的有关事宜达成协议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第一条：甲方申请在外住宿系本人自愿，承诺遵守本协议之规定，乙方按规定审批。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第二条：甲方所填写申请审批表的内容全部属实，如有隐瞒或欺骗，甲方承担由此造成的一切后果。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第三条：甲方应定期主动向乙方汇报其在外住宿情况。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第四条：凡因甲方在外住宿联系不畅造成的一切后果，乙方不承担责任。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第五条：乙方可对在外住宿的学生进行教育，并可根据学校及乙方特殊工作要求，随时终止学生申请，并督促学生返校居住。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：乙方应当对甲方进行法制与纪律教育，加强对甲方的人身、财产和饮食卫生等安全教育，甲方必须积极配合并严格遵守。乙方对甲方在外住宿期间的人身和财产安全概不负责任。甲方在在外住宿期间发生事故，致使本人或他人人身、财产等造成的损害，乙方不承担任何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第七条：未尽事宜：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1、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2、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第八条：本协议经双方签字后生效。有效期自双方签字之日起，到甲方申请在外居住时间结束止。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甲方（签字）：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乙方（签字）：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班       级：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乙方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  <w:r>
        <w:rPr>
          <w:rFonts w:hint="eastAsia" w:ascii="宋体" w:hAnsi="宋体" w:eastAsia="宋体" w:cs="宋体"/>
          <w:sz w:val="28"/>
          <w:szCs w:val="28"/>
        </w:rPr>
        <w:t xml:space="preserve">：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方 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丙方（签字）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2120"/>
    <w:rsid w:val="32FD518A"/>
    <w:rsid w:val="6B2B2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2018-04-11T01:03:00Z</dcterms:created>
  <dc:creator>Administrator</dc:creator>
  <cp:lastModifiedBy>dell</cp:lastModifiedBy>
  <dcterms:modified xsi:type="dcterms:W3CDTF">2018-11-05T04:03:34Z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